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98" w:rsidRDefault="00017F98" w:rsidP="00017F98">
      <w:pPr>
        <w:widowControl/>
        <w:ind w:left="4066" w:right="4555"/>
      </w:pPr>
      <w:r>
        <w:rPr>
          <w:noProof/>
        </w:rPr>
        <w:drawing>
          <wp:inline distT="0" distB="0" distL="0" distR="0">
            <wp:extent cx="5429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98" w:rsidRDefault="00017F98" w:rsidP="00017F98">
      <w:pPr>
        <w:pStyle w:val="Style4"/>
        <w:widowControl/>
        <w:spacing w:line="240" w:lineRule="exact"/>
        <w:ind w:left="1219" w:right="1714"/>
        <w:rPr>
          <w:sz w:val="20"/>
          <w:szCs w:val="20"/>
        </w:rPr>
      </w:pPr>
    </w:p>
    <w:p w:rsidR="00017F98" w:rsidRPr="00017F98" w:rsidRDefault="00017F98" w:rsidP="00017F98">
      <w:pPr>
        <w:pStyle w:val="Style4"/>
        <w:widowControl/>
        <w:spacing w:before="29"/>
        <w:ind w:left="1219" w:right="1714"/>
        <w:rPr>
          <w:rStyle w:val="FontStyle15"/>
          <w:sz w:val="28"/>
          <w:szCs w:val="28"/>
        </w:rPr>
      </w:pPr>
      <w:r w:rsidRPr="00017F98">
        <w:rPr>
          <w:rStyle w:val="FontStyle17"/>
          <w:sz w:val="28"/>
          <w:szCs w:val="28"/>
        </w:rPr>
        <w:t xml:space="preserve">МУРИНСКИЙ </w:t>
      </w:r>
      <w:r w:rsidRPr="00017F98">
        <w:rPr>
          <w:rStyle w:val="FontStyle19"/>
          <w:sz w:val="28"/>
          <w:szCs w:val="28"/>
        </w:rPr>
        <w:t xml:space="preserve">СЕЛЬСКИЙ </w:t>
      </w:r>
      <w:r w:rsidRPr="00017F98">
        <w:rPr>
          <w:rStyle w:val="FontStyle17"/>
          <w:sz w:val="28"/>
          <w:szCs w:val="28"/>
        </w:rPr>
        <w:t>СОВЕТ ДЕПУТАТОВ КУРА</w:t>
      </w:r>
      <w:r>
        <w:rPr>
          <w:rStyle w:val="FontStyle17"/>
          <w:sz w:val="28"/>
          <w:szCs w:val="28"/>
        </w:rPr>
        <w:t>ГИНСКОГО РАЙОНА КРАСНОЯРСКОГОКРАЯ</w:t>
      </w:r>
    </w:p>
    <w:p w:rsidR="00017F98" w:rsidRDefault="00017F98" w:rsidP="00017F98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17F98" w:rsidRDefault="00017F98" w:rsidP="00017F98">
      <w:pPr>
        <w:pStyle w:val="Style5"/>
        <w:widowControl/>
        <w:spacing w:before="72"/>
        <w:jc w:val="center"/>
        <w:rPr>
          <w:rStyle w:val="FontStyle16"/>
        </w:rPr>
      </w:pPr>
      <w:r>
        <w:rPr>
          <w:rStyle w:val="FontStyle16"/>
        </w:rPr>
        <w:t>РЕШЕНИЕ</w:t>
      </w:r>
      <w:r w:rsidR="00007457">
        <w:rPr>
          <w:rStyle w:val="FontStyle16"/>
        </w:rPr>
        <w:t xml:space="preserve">            </w:t>
      </w:r>
    </w:p>
    <w:p w:rsidR="00017F98" w:rsidRDefault="00017F98" w:rsidP="00017F98">
      <w:pPr>
        <w:pStyle w:val="Style7"/>
        <w:widowControl/>
        <w:spacing w:line="240" w:lineRule="exact"/>
        <w:rPr>
          <w:sz w:val="20"/>
          <w:szCs w:val="20"/>
        </w:rPr>
      </w:pPr>
    </w:p>
    <w:p w:rsidR="00017F98" w:rsidRDefault="00017F98" w:rsidP="00017F98">
      <w:pPr>
        <w:pStyle w:val="Style7"/>
        <w:widowControl/>
        <w:spacing w:line="240" w:lineRule="exact"/>
        <w:rPr>
          <w:sz w:val="20"/>
          <w:szCs w:val="20"/>
        </w:rPr>
      </w:pPr>
    </w:p>
    <w:p w:rsidR="00017F98" w:rsidRPr="00017F98" w:rsidRDefault="00017F98" w:rsidP="00017F98">
      <w:pPr>
        <w:pStyle w:val="Style7"/>
        <w:widowControl/>
        <w:tabs>
          <w:tab w:val="left" w:pos="3706"/>
          <w:tab w:val="left" w:pos="7742"/>
        </w:tabs>
        <w:spacing w:before="13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="00676C41">
        <w:rPr>
          <w:rStyle w:val="FontStyle17"/>
          <w:sz w:val="28"/>
          <w:szCs w:val="28"/>
        </w:rPr>
        <w:t>27.</w:t>
      </w:r>
      <w:r w:rsidR="00286545">
        <w:rPr>
          <w:rStyle w:val="FontStyle17"/>
          <w:sz w:val="28"/>
          <w:szCs w:val="28"/>
        </w:rPr>
        <w:t>03</w:t>
      </w:r>
      <w:r>
        <w:rPr>
          <w:rStyle w:val="FontStyle17"/>
          <w:sz w:val="28"/>
          <w:szCs w:val="28"/>
        </w:rPr>
        <w:t>.2013</w:t>
      </w:r>
      <w:r w:rsidRPr="00017F98">
        <w:rPr>
          <w:rStyle w:val="FontStyle17"/>
          <w:sz w:val="28"/>
          <w:szCs w:val="28"/>
        </w:rPr>
        <w:t xml:space="preserve"> г.</w:t>
      </w:r>
      <w:r w:rsidRPr="00017F98">
        <w:rPr>
          <w:rStyle w:val="FontStyle17"/>
          <w:spacing w:val="0"/>
          <w:sz w:val="28"/>
          <w:szCs w:val="28"/>
        </w:rPr>
        <w:tab/>
      </w:r>
      <w:r w:rsidR="00861900">
        <w:rPr>
          <w:rStyle w:val="FontStyle17"/>
          <w:spacing w:val="0"/>
          <w:sz w:val="28"/>
          <w:szCs w:val="28"/>
        </w:rPr>
        <w:t xml:space="preserve">  </w:t>
      </w:r>
      <w:r w:rsidR="00AA37E4">
        <w:rPr>
          <w:rStyle w:val="FontStyle17"/>
          <w:sz w:val="28"/>
          <w:szCs w:val="28"/>
        </w:rPr>
        <w:t>с. Мурино</w:t>
      </w:r>
      <w:r w:rsidRPr="00017F98">
        <w:rPr>
          <w:rStyle w:val="FontStyle17"/>
          <w:spacing w:val="0"/>
          <w:sz w:val="28"/>
          <w:szCs w:val="28"/>
        </w:rPr>
        <w:tab/>
      </w:r>
      <w:r w:rsidR="00AA37E4">
        <w:rPr>
          <w:rStyle w:val="FontStyle17"/>
          <w:sz w:val="28"/>
          <w:szCs w:val="28"/>
        </w:rPr>
        <w:t xml:space="preserve">№ </w:t>
      </w:r>
      <w:r w:rsidR="00286545">
        <w:rPr>
          <w:rStyle w:val="FontStyle17"/>
          <w:sz w:val="28"/>
          <w:szCs w:val="28"/>
        </w:rPr>
        <w:t>37-103-р</w:t>
      </w:r>
    </w:p>
    <w:p w:rsidR="00017F98" w:rsidRPr="00017F98" w:rsidRDefault="00017F98" w:rsidP="00017F98">
      <w:pPr>
        <w:pStyle w:val="Style7"/>
        <w:widowControl/>
        <w:spacing w:line="240" w:lineRule="exact"/>
        <w:jc w:val="left"/>
        <w:rPr>
          <w:sz w:val="28"/>
          <w:szCs w:val="28"/>
        </w:rPr>
      </w:pPr>
    </w:p>
    <w:p w:rsidR="00017F98" w:rsidRPr="00017F98" w:rsidRDefault="00AA37E4" w:rsidP="00017F98">
      <w:pPr>
        <w:pStyle w:val="Style7"/>
        <w:widowControl/>
        <w:spacing w:before="106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 </w:t>
      </w:r>
      <w:r w:rsidR="00017F98" w:rsidRPr="00017F98">
        <w:rPr>
          <w:rStyle w:val="FontStyle17"/>
          <w:sz w:val="28"/>
          <w:szCs w:val="28"/>
        </w:rPr>
        <w:t>земельном налоге.</w:t>
      </w:r>
    </w:p>
    <w:p w:rsidR="00017F98" w:rsidRPr="00017F98" w:rsidRDefault="00017F98" w:rsidP="00017F98">
      <w:pPr>
        <w:pStyle w:val="Style8"/>
        <w:widowControl/>
        <w:spacing w:line="240" w:lineRule="exact"/>
        <w:rPr>
          <w:sz w:val="28"/>
          <w:szCs w:val="28"/>
        </w:rPr>
      </w:pPr>
    </w:p>
    <w:p w:rsidR="00017F98" w:rsidRPr="00017F98" w:rsidRDefault="00017F98" w:rsidP="00017F98">
      <w:pPr>
        <w:pStyle w:val="Style8"/>
        <w:widowControl/>
        <w:spacing w:before="58" w:line="302" w:lineRule="exact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>В соответствии с главой 31 "Земельный налог" части второй Налогового кодекса Российской Федерации, Постановлением Правительства Российской Федерации от 07.02.2008 N 52 "О порядке доведения кадастровой стоимости земельных участков до сведения налогоплательщиков", Федеральны</w:t>
      </w:r>
      <w:r w:rsidR="00EB4352">
        <w:rPr>
          <w:rStyle w:val="FontStyle17"/>
          <w:sz w:val="28"/>
          <w:szCs w:val="28"/>
        </w:rPr>
        <w:t>м законом от 06.10.2003 № 131-Ф</w:t>
      </w:r>
      <w:r w:rsidRPr="00017F98">
        <w:rPr>
          <w:rStyle w:val="FontStyle17"/>
          <w:sz w:val="28"/>
          <w:szCs w:val="28"/>
        </w:rPr>
        <w:t>З «Об общих принципах организации местного самоуправления в Российской Федерации», ст. 23 Устава муницип</w:t>
      </w:r>
      <w:r w:rsidR="00AA37E4">
        <w:rPr>
          <w:rStyle w:val="FontStyle17"/>
          <w:sz w:val="28"/>
          <w:szCs w:val="28"/>
        </w:rPr>
        <w:t>ального образования Муринский</w:t>
      </w:r>
      <w:r w:rsidRPr="00017F98">
        <w:rPr>
          <w:rStyle w:val="FontStyle17"/>
          <w:sz w:val="28"/>
          <w:szCs w:val="28"/>
        </w:rPr>
        <w:t xml:space="preserve"> сельсовет, </w:t>
      </w:r>
      <w:r w:rsidR="00AA37E4">
        <w:rPr>
          <w:rStyle w:val="FontStyle17"/>
          <w:sz w:val="28"/>
          <w:szCs w:val="28"/>
        </w:rPr>
        <w:t xml:space="preserve">Муринский </w:t>
      </w:r>
      <w:r w:rsidRPr="00017F98">
        <w:rPr>
          <w:rStyle w:val="FontStyle17"/>
          <w:sz w:val="28"/>
          <w:szCs w:val="28"/>
        </w:rPr>
        <w:t>сельский Совет депутатов РЕШИЛ:</w:t>
      </w:r>
    </w:p>
    <w:p w:rsidR="00017F98" w:rsidRPr="00017F98" w:rsidRDefault="00017F98" w:rsidP="00017F98">
      <w:pPr>
        <w:pStyle w:val="Style9"/>
        <w:widowControl/>
        <w:spacing w:line="240" w:lineRule="exact"/>
        <w:rPr>
          <w:sz w:val="28"/>
          <w:szCs w:val="28"/>
        </w:rPr>
      </w:pPr>
    </w:p>
    <w:p w:rsidR="00017F98" w:rsidRPr="00017F98" w:rsidRDefault="00AA37E4" w:rsidP="00017F98">
      <w:pPr>
        <w:pStyle w:val="Style9"/>
        <w:widowControl/>
        <w:spacing w:before="58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</w:t>
      </w:r>
      <w:r w:rsidR="00EB4352">
        <w:rPr>
          <w:rStyle w:val="FontStyle17"/>
          <w:sz w:val="28"/>
          <w:szCs w:val="28"/>
        </w:rPr>
        <w:t>. Ввести с 1 января 2013 года на территории</w:t>
      </w:r>
      <w:r w:rsidR="00017F98" w:rsidRPr="00017F98">
        <w:rPr>
          <w:rStyle w:val="FontStyle17"/>
          <w:sz w:val="28"/>
          <w:szCs w:val="28"/>
        </w:rPr>
        <w:t xml:space="preserve"> муницип</w:t>
      </w:r>
      <w:r>
        <w:rPr>
          <w:rStyle w:val="FontStyle17"/>
          <w:sz w:val="28"/>
          <w:szCs w:val="28"/>
        </w:rPr>
        <w:t>ального образования Муринский</w:t>
      </w:r>
      <w:r w:rsidR="00017F98" w:rsidRPr="00017F98">
        <w:rPr>
          <w:rStyle w:val="FontStyle17"/>
          <w:sz w:val="28"/>
          <w:szCs w:val="28"/>
        </w:rPr>
        <w:t xml:space="preserve"> сельсовет земельный налог.</w:t>
      </w:r>
    </w:p>
    <w:p w:rsidR="00017F98" w:rsidRPr="00017F98" w:rsidRDefault="00017F98" w:rsidP="00017F98">
      <w:pPr>
        <w:pStyle w:val="Style6"/>
        <w:widowControl/>
        <w:tabs>
          <w:tab w:val="left" w:pos="787"/>
        </w:tabs>
        <w:spacing w:before="5" w:line="298" w:lineRule="exact"/>
        <w:ind w:left="509" w:firstLine="0"/>
        <w:jc w:val="left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>2.</w:t>
      </w:r>
      <w:r w:rsidRPr="00017F98">
        <w:rPr>
          <w:rStyle w:val="FontStyle17"/>
          <w:spacing w:val="0"/>
          <w:sz w:val="28"/>
          <w:szCs w:val="28"/>
        </w:rPr>
        <w:tab/>
      </w:r>
      <w:r w:rsidRPr="00017F98">
        <w:rPr>
          <w:rStyle w:val="FontStyle17"/>
          <w:sz w:val="28"/>
          <w:szCs w:val="28"/>
        </w:rPr>
        <w:t>Установить следующие ставки земельного налога:</w:t>
      </w:r>
    </w:p>
    <w:p w:rsidR="00017F98" w:rsidRPr="00017F98" w:rsidRDefault="00017F98" w:rsidP="00017F98">
      <w:pPr>
        <w:pStyle w:val="Style6"/>
        <w:widowControl/>
        <w:tabs>
          <w:tab w:val="left" w:pos="1099"/>
        </w:tabs>
        <w:spacing w:before="5" w:line="298" w:lineRule="exact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>2.1.</w:t>
      </w:r>
      <w:r w:rsidRPr="00017F98">
        <w:rPr>
          <w:rStyle w:val="FontStyle17"/>
          <w:spacing w:val="0"/>
          <w:sz w:val="28"/>
          <w:szCs w:val="28"/>
        </w:rPr>
        <w:tab/>
      </w:r>
      <w:r w:rsidRPr="00017F98">
        <w:rPr>
          <w:rStyle w:val="FontStyle17"/>
          <w:sz w:val="28"/>
          <w:szCs w:val="28"/>
        </w:rPr>
        <w:t>В размере 0,1 процента от кадастровой стоимости</w:t>
      </w:r>
      <w:r w:rsidR="00EB4352">
        <w:rPr>
          <w:rStyle w:val="FontStyle17"/>
          <w:sz w:val="28"/>
          <w:szCs w:val="28"/>
        </w:rPr>
        <w:t xml:space="preserve"> земельного</w:t>
      </w:r>
      <w:r w:rsidR="00EB4352">
        <w:rPr>
          <w:rStyle w:val="FontStyle17"/>
          <w:sz w:val="28"/>
          <w:szCs w:val="28"/>
        </w:rPr>
        <w:br/>
        <w:t>участка в отношении следующих</w:t>
      </w:r>
      <w:r w:rsidRPr="00017F98">
        <w:rPr>
          <w:rStyle w:val="FontStyle17"/>
          <w:sz w:val="28"/>
          <w:szCs w:val="28"/>
        </w:rPr>
        <w:t xml:space="preserve"> земельных участков:</w:t>
      </w:r>
    </w:p>
    <w:p w:rsidR="00017F98" w:rsidRPr="00017F98" w:rsidRDefault="00017F98" w:rsidP="00017F98">
      <w:pPr>
        <w:pStyle w:val="Style6"/>
        <w:widowControl/>
        <w:numPr>
          <w:ilvl w:val="0"/>
          <w:numId w:val="1"/>
        </w:numPr>
        <w:tabs>
          <w:tab w:val="left" w:pos="691"/>
        </w:tabs>
        <w:spacing w:line="298" w:lineRule="exact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>отнесенных к землям сельскохозяйственного назна</w:t>
      </w:r>
      <w:r w:rsidR="00AA37E4">
        <w:rPr>
          <w:rStyle w:val="FontStyle17"/>
          <w:sz w:val="28"/>
          <w:szCs w:val="28"/>
        </w:rPr>
        <w:t>чения или к землям в составе зон</w:t>
      </w:r>
      <w:r w:rsidRPr="00017F98">
        <w:rPr>
          <w:rStyle w:val="FontStyle17"/>
          <w:sz w:val="28"/>
          <w:szCs w:val="28"/>
        </w:rPr>
        <w:t xml:space="preserve"> сельскохозяйственного использования в населенных пунктах и используемых для сельскохозяйственного производства;</w:t>
      </w:r>
    </w:p>
    <w:p w:rsidR="00017F98" w:rsidRPr="00017F98" w:rsidRDefault="00AA37E4" w:rsidP="00017F98">
      <w:pPr>
        <w:pStyle w:val="Style6"/>
        <w:widowControl/>
        <w:numPr>
          <w:ilvl w:val="0"/>
          <w:numId w:val="1"/>
        </w:numPr>
        <w:tabs>
          <w:tab w:val="left" w:pos="691"/>
        </w:tabs>
        <w:spacing w:before="5" w:line="298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зан</w:t>
      </w:r>
      <w:r w:rsidR="00017F98" w:rsidRPr="00017F98">
        <w:rPr>
          <w:rStyle w:val="FontStyle17"/>
          <w:sz w:val="28"/>
          <w:szCs w:val="28"/>
        </w:rPr>
        <w:t>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17F98" w:rsidRPr="00017F98" w:rsidRDefault="00017F98" w:rsidP="00017F98">
      <w:pPr>
        <w:pStyle w:val="Style6"/>
        <w:widowControl/>
        <w:numPr>
          <w:ilvl w:val="0"/>
          <w:numId w:val="1"/>
        </w:numPr>
        <w:tabs>
          <w:tab w:val="left" w:pos="691"/>
        </w:tabs>
        <w:spacing w:before="5" w:line="298" w:lineRule="exact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>земельных участков, приобретенных (предоставленных) для личного подсобного хозяйства, садоводства, огородничества иди животноводства, а также дачного хозяйства;</w:t>
      </w:r>
    </w:p>
    <w:p w:rsidR="00017F98" w:rsidRPr="00017F98" w:rsidRDefault="00017F98" w:rsidP="00017F98">
      <w:pPr>
        <w:pStyle w:val="Style6"/>
        <w:widowControl/>
        <w:tabs>
          <w:tab w:val="left" w:pos="989"/>
        </w:tabs>
        <w:spacing w:before="10" w:line="298" w:lineRule="exact"/>
        <w:ind w:firstLine="504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>2.2.</w:t>
      </w:r>
      <w:r w:rsidRPr="00017F98">
        <w:rPr>
          <w:rStyle w:val="FontStyle17"/>
          <w:spacing w:val="0"/>
          <w:sz w:val="28"/>
          <w:szCs w:val="28"/>
        </w:rPr>
        <w:tab/>
      </w:r>
      <w:r w:rsidR="00EB4352">
        <w:rPr>
          <w:rStyle w:val="FontStyle17"/>
          <w:spacing w:val="0"/>
          <w:sz w:val="28"/>
          <w:szCs w:val="28"/>
        </w:rPr>
        <w:t xml:space="preserve"> </w:t>
      </w:r>
      <w:r w:rsidRPr="00017F98">
        <w:rPr>
          <w:rStyle w:val="FontStyle17"/>
          <w:sz w:val="28"/>
          <w:szCs w:val="28"/>
        </w:rPr>
        <w:t>В размере 1,5 процента кадастровой</w:t>
      </w:r>
      <w:r w:rsidR="00EB4352">
        <w:rPr>
          <w:rStyle w:val="FontStyle17"/>
          <w:sz w:val="28"/>
          <w:szCs w:val="28"/>
        </w:rPr>
        <w:t xml:space="preserve"> стоимости земельного участка -</w:t>
      </w:r>
      <w:r w:rsidRPr="00017F98">
        <w:rPr>
          <w:rStyle w:val="FontStyle17"/>
          <w:sz w:val="28"/>
          <w:szCs w:val="28"/>
        </w:rPr>
        <w:t>в отношении прочих земельных участков.</w:t>
      </w:r>
    </w:p>
    <w:p w:rsidR="00017F98" w:rsidRPr="00017F98" w:rsidRDefault="00017F98" w:rsidP="00017F98">
      <w:pPr>
        <w:pStyle w:val="Style6"/>
        <w:widowControl/>
        <w:tabs>
          <w:tab w:val="left" w:pos="787"/>
        </w:tabs>
        <w:spacing w:line="298" w:lineRule="exact"/>
        <w:ind w:left="509" w:firstLine="0"/>
        <w:jc w:val="left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>3,</w:t>
      </w:r>
      <w:r w:rsidRPr="00017F98">
        <w:rPr>
          <w:rStyle w:val="FontStyle17"/>
          <w:spacing w:val="0"/>
          <w:sz w:val="28"/>
          <w:szCs w:val="28"/>
        </w:rPr>
        <w:tab/>
      </w:r>
      <w:r w:rsidR="00AA37E4">
        <w:rPr>
          <w:rStyle w:val="FontStyle17"/>
          <w:sz w:val="28"/>
          <w:szCs w:val="28"/>
        </w:rPr>
        <w:t>Установить</w:t>
      </w:r>
      <w:r w:rsidRPr="00017F98">
        <w:rPr>
          <w:rStyle w:val="FontStyle17"/>
          <w:sz w:val="28"/>
          <w:szCs w:val="28"/>
        </w:rPr>
        <w:t xml:space="preserve"> следующий порядок и сроки уплаты налога:</w:t>
      </w:r>
    </w:p>
    <w:p w:rsidR="00017F98" w:rsidRPr="00017F98" w:rsidRDefault="00017F98" w:rsidP="00017F98">
      <w:pPr>
        <w:pStyle w:val="Style6"/>
        <w:widowControl/>
        <w:tabs>
          <w:tab w:val="left" w:pos="1114"/>
        </w:tabs>
        <w:spacing w:before="53"/>
        <w:ind w:firstLine="509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lastRenderedPageBreak/>
        <w:t>3.1.</w:t>
      </w:r>
      <w:r w:rsidRPr="00017F98">
        <w:rPr>
          <w:rStyle w:val="FontStyle17"/>
          <w:spacing w:val="0"/>
          <w:sz w:val="28"/>
          <w:szCs w:val="28"/>
        </w:rPr>
        <w:tab/>
      </w:r>
      <w:r w:rsidRPr="00017F98">
        <w:rPr>
          <w:rStyle w:val="FontStyle17"/>
          <w:sz w:val="28"/>
          <w:szCs w:val="28"/>
        </w:rPr>
        <w:t>Дли налогоплательщиков - физических лиц (за исключением</w:t>
      </w:r>
      <w:r w:rsidRPr="00017F98">
        <w:rPr>
          <w:rStyle w:val="FontStyle17"/>
          <w:sz w:val="28"/>
          <w:szCs w:val="28"/>
        </w:rPr>
        <w:br/>
        <w:t>физических лиц, являющихся предпринимателями):</w:t>
      </w:r>
    </w:p>
    <w:p w:rsidR="00017F98" w:rsidRPr="00017F98" w:rsidRDefault="00017F98" w:rsidP="00017F98">
      <w:pPr>
        <w:pStyle w:val="Style6"/>
        <w:widowControl/>
        <w:tabs>
          <w:tab w:val="left" w:pos="854"/>
        </w:tabs>
        <w:ind w:firstLine="518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>-</w:t>
      </w:r>
      <w:r w:rsidRPr="00017F98">
        <w:rPr>
          <w:rStyle w:val="FontStyle17"/>
          <w:spacing w:val="0"/>
          <w:sz w:val="28"/>
          <w:szCs w:val="28"/>
        </w:rPr>
        <w:tab/>
      </w:r>
      <w:r w:rsidRPr="00017F98">
        <w:rPr>
          <w:rStyle w:val="FontStyle17"/>
          <w:sz w:val="28"/>
          <w:szCs w:val="28"/>
        </w:rPr>
        <w:t>налог, подлежащий уплате по истечении налогового периода, уплачивается не позднее 10 ноября года, следующего за истекшим налоговым периодом.</w:t>
      </w:r>
    </w:p>
    <w:p w:rsidR="00017F98" w:rsidRPr="00017F98" w:rsidRDefault="00017F98" w:rsidP="00017F98">
      <w:pPr>
        <w:pStyle w:val="Style6"/>
        <w:widowControl/>
        <w:tabs>
          <w:tab w:val="left" w:pos="826"/>
        </w:tabs>
        <w:spacing w:before="10"/>
        <w:ind w:firstLine="509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>4.</w:t>
      </w:r>
      <w:r w:rsidRPr="00017F98">
        <w:rPr>
          <w:rStyle w:val="FontStyle17"/>
          <w:spacing w:val="0"/>
          <w:sz w:val="28"/>
          <w:szCs w:val="28"/>
        </w:rPr>
        <w:tab/>
      </w:r>
      <w:r w:rsidRPr="00017F98">
        <w:rPr>
          <w:rStyle w:val="FontStyle17"/>
          <w:sz w:val="28"/>
          <w:szCs w:val="28"/>
        </w:rPr>
        <w:t>Установить, что документы, под</w:t>
      </w:r>
      <w:r w:rsidR="00AA37E4">
        <w:rPr>
          <w:rStyle w:val="FontStyle17"/>
          <w:sz w:val="28"/>
          <w:szCs w:val="28"/>
        </w:rPr>
        <w:t xml:space="preserve">тверждающие право на уменьшение </w:t>
      </w:r>
      <w:r w:rsidRPr="00017F98">
        <w:rPr>
          <w:rStyle w:val="FontStyle17"/>
          <w:sz w:val="28"/>
          <w:szCs w:val="28"/>
        </w:rPr>
        <w:t xml:space="preserve">налоговой базы в соответствии с </w:t>
      </w:r>
      <w:r w:rsidR="004D4B20">
        <w:rPr>
          <w:rStyle w:val="FontStyle17"/>
          <w:sz w:val="28"/>
          <w:szCs w:val="28"/>
        </w:rPr>
        <w:t xml:space="preserve">пунктом 5 статьи 391 Налогового кодекса </w:t>
      </w:r>
      <w:r w:rsidRPr="00017F98">
        <w:rPr>
          <w:rStyle w:val="FontStyle17"/>
          <w:sz w:val="28"/>
          <w:szCs w:val="28"/>
        </w:rPr>
        <w:t>Российской Федерац</w:t>
      </w:r>
      <w:r w:rsidR="004D4B20">
        <w:rPr>
          <w:rStyle w:val="FontStyle17"/>
          <w:sz w:val="28"/>
          <w:szCs w:val="28"/>
        </w:rPr>
        <w:t xml:space="preserve">ии, предоставляются в налоговые органы </w:t>
      </w:r>
      <w:r w:rsidRPr="00017F98">
        <w:rPr>
          <w:rStyle w:val="FontStyle17"/>
          <w:sz w:val="28"/>
          <w:szCs w:val="28"/>
        </w:rPr>
        <w:t>налогоплательщиками не поздне</w:t>
      </w:r>
      <w:r w:rsidR="004D4B20">
        <w:rPr>
          <w:rStyle w:val="FontStyle17"/>
          <w:sz w:val="28"/>
          <w:szCs w:val="28"/>
        </w:rPr>
        <w:t xml:space="preserve">е 1 февраля года, следующего за налоговым </w:t>
      </w:r>
      <w:r w:rsidRPr="00017F98">
        <w:rPr>
          <w:rStyle w:val="FontStyle17"/>
          <w:sz w:val="28"/>
          <w:szCs w:val="28"/>
        </w:rPr>
        <w:t>периодом,</w:t>
      </w:r>
    </w:p>
    <w:p w:rsidR="00017F98" w:rsidRPr="00017F98" w:rsidRDefault="00017F98" w:rsidP="00017F98">
      <w:pPr>
        <w:pStyle w:val="Style6"/>
        <w:widowControl/>
        <w:tabs>
          <w:tab w:val="left" w:pos="931"/>
        </w:tabs>
        <w:ind w:firstLine="518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>5.</w:t>
      </w:r>
      <w:r w:rsidRPr="00017F98">
        <w:rPr>
          <w:rStyle w:val="FontStyle17"/>
          <w:spacing w:val="0"/>
          <w:sz w:val="28"/>
          <w:szCs w:val="28"/>
        </w:rPr>
        <w:tab/>
      </w:r>
      <w:r w:rsidRPr="00017F98">
        <w:rPr>
          <w:rStyle w:val="FontStyle17"/>
          <w:sz w:val="28"/>
          <w:szCs w:val="28"/>
        </w:rPr>
        <w:t>Освободить от уплаты земельного налога налогоплательщиков,</w:t>
      </w:r>
      <w:r w:rsidRPr="00017F98">
        <w:rPr>
          <w:rStyle w:val="FontStyle17"/>
          <w:sz w:val="28"/>
          <w:szCs w:val="28"/>
        </w:rPr>
        <w:br/>
        <w:t>определенных ст. 395 Налогового кодекса РФ, а также:</w:t>
      </w:r>
    </w:p>
    <w:p w:rsidR="00017F98" w:rsidRPr="00017F98" w:rsidRDefault="00017F98" w:rsidP="00017F98">
      <w:pPr>
        <w:pStyle w:val="Style9"/>
        <w:widowControl/>
        <w:ind w:firstLine="514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>5.1. Органы исполнительной и законодательной власти края, органы местного самоуправления района. некоммерческие организации, финансируемые за счет средств краевого и (или) местного бюджета;</w:t>
      </w:r>
    </w:p>
    <w:p w:rsidR="00017F98" w:rsidRPr="00017F98" w:rsidRDefault="004D4B20" w:rsidP="00017F98">
      <w:pPr>
        <w:pStyle w:val="Style9"/>
        <w:widowControl/>
        <w:ind w:firstLine="518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5.2 Предоставить с 01.01.2013</w:t>
      </w:r>
      <w:r w:rsidR="00017F98" w:rsidRPr="00017F98">
        <w:rPr>
          <w:rStyle w:val="FontStyle17"/>
          <w:sz w:val="28"/>
          <w:szCs w:val="28"/>
        </w:rPr>
        <w:t xml:space="preserve"> года льготы по земельному налогу в размере 100%:</w:t>
      </w:r>
    </w:p>
    <w:p w:rsidR="004D4B20" w:rsidRDefault="00017F98" w:rsidP="00017F98">
      <w:pPr>
        <w:pStyle w:val="Style2"/>
        <w:widowControl/>
        <w:tabs>
          <w:tab w:val="left" w:pos="816"/>
        </w:tabs>
        <w:ind w:left="528"/>
        <w:jc w:val="left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>-</w:t>
      </w:r>
      <w:r w:rsidRPr="00017F98">
        <w:rPr>
          <w:rStyle w:val="FontStyle17"/>
          <w:spacing w:val="0"/>
          <w:sz w:val="28"/>
          <w:szCs w:val="28"/>
        </w:rPr>
        <w:tab/>
      </w:r>
      <w:r w:rsidRPr="00017F98">
        <w:rPr>
          <w:rStyle w:val="FontStyle17"/>
          <w:sz w:val="28"/>
          <w:szCs w:val="28"/>
        </w:rPr>
        <w:t>участникам Великой Отечественной войны и их вдовам;</w:t>
      </w:r>
    </w:p>
    <w:p w:rsidR="00017F98" w:rsidRPr="00017F98" w:rsidRDefault="00017F98" w:rsidP="004D4B20">
      <w:pPr>
        <w:pStyle w:val="Style2"/>
        <w:widowControl/>
        <w:tabs>
          <w:tab w:val="left" w:pos="816"/>
        </w:tabs>
        <w:ind w:left="528"/>
        <w:jc w:val="left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 xml:space="preserve"> -собственникам земельных участков, подлежащих налогообложению,</w:t>
      </w:r>
      <w:r w:rsidR="004D4B20">
        <w:rPr>
          <w:rStyle w:val="FontStyle17"/>
          <w:sz w:val="28"/>
          <w:szCs w:val="28"/>
        </w:rPr>
        <w:t xml:space="preserve"> достигших возраста 80</w:t>
      </w:r>
      <w:r w:rsidRPr="00017F98">
        <w:rPr>
          <w:rStyle w:val="FontStyle17"/>
          <w:sz w:val="28"/>
          <w:szCs w:val="28"/>
        </w:rPr>
        <w:t xml:space="preserve"> лет и старше;</w:t>
      </w:r>
    </w:p>
    <w:p w:rsidR="00017F98" w:rsidRPr="00017F98" w:rsidRDefault="00017F98" w:rsidP="00017F98">
      <w:pPr>
        <w:pStyle w:val="Style1"/>
        <w:widowControl/>
        <w:spacing w:before="5" w:line="302" w:lineRule="exact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>Героям Советского Союза, Героям Российской Федерации, полных кавалерам ордена Славы;</w:t>
      </w:r>
    </w:p>
    <w:p w:rsidR="00017F98" w:rsidRPr="00017F98" w:rsidRDefault="00017F98" w:rsidP="00017F98">
      <w:pPr>
        <w:pStyle w:val="Style2"/>
        <w:widowControl/>
        <w:numPr>
          <w:ilvl w:val="0"/>
          <w:numId w:val="2"/>
        </w:numPr>
        <w:tabs>
          <w:tab w:val="left" w:pos="312"/>
        </w:tabs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 xml:space="preserve">инвалидам, имеющих I группу инвалидности, а также лицам, имеющим II группу </w:t>
      </w:r>
      <w:r w:rsidR="004D4B20">
        <w:rPr>
          <w:rStyle w:val="FontStyle17"/>
          <w:sz w:val="28"/>
          <w:szCs w:val="28"/>
        </w:rPr>
        <w:t>инвалидности, установленную до 1</w:t>
      </w:r>
      <w:r w:rsidRPr="00017F98">
        <w:rPr>
          <w:rStyle w:val="FontStyle17"/>
          <w:sz w:val="28"/>
          <w:szCs w:val="28"/>
        </w:rPr>
        <w:t xml:space="preserve"> января 2004 года;</w:t>
      </w:r>
    </w:p>
    <w:p w:rsidR="00017F98" w:rsidRPr="00017F98" w:rsidRDefault="00017F98" w:rsidP="00017F98">
      <w:pPr>
        <w:pStyle w:val="Style2"/>
        <w:widowControl/>
        <w:numPr>
          <w:ilvl w:val="0"/>
          <w:numId w:val="2"/>
        </w:numPr>
        <w:tabs>
          <w:tab w:val="left" w:pos="312"/>
        </w:tabs>
        <w:jc w:val="left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>инвалидам с детства;</w:t>
      </w:r>
    </w:p>
    <w:p w:rsidR="00017F98" w:rsidRPr="00017F98" w:rsidRDefault="00017F98" w:rsidP="00017F98">
      <w:pPr>
        <w:pStyle w:val="Style2"/>
        <w:widowControl/>
        <w:numPr>
          <w:ilvl w:val="0"/>
          <w:numId w:val="2"/>
        </w:numPr>
        <w:tabs>
          <w:tab w:val="left" w:pos="312"/>
        </w:tabs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>ветеранам и инвалидам Великой Отечественной войны, а также ветеранам и инвалидам боевых действий;</w:t>
      </w:r>
    </w:p>
    <w:p w:rsidR="00017F98" w:rsidRPr="00017F98" w:rsidRDefault="00017F98" w:rsidP="00017F98">
      <w:pPr>
        <w:pStyle w:val="Style2"/>
        <w:widowControl/>
        <w:numPr>
          <w:ilvl w:val="0"/>
          <w:numId w:val="2"/>
        </w:numPr>
        <w:tabs>
          <w:tab w:val="left" w:pos="312"/>
        </w:tabs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 xml:space="preserve">физическим лицам, имеющим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Тема» и в соответствии с Федеральным законом от 10 января 2002 года № 2-ФЗ «О социальных гарантиях гражданам, </w:t>
      </w:r>
      <w:r w:rsidRPr="00017F98">
        <w:rPr>
          <w:rStyle w:val="FontStyle19"/>
          <w:sz w:val="28"/>
          <w:szCs w:val="28"/>
        </w:rPr>
        <w:t xml:space="preserve">подвергшимся </w:t>
      </w:r>
      <w:r w:rsidRPr="00017F98">
        <w:rPr>
          <w:rStyle w:val="FontStyle17"/>
          <w:sz w:val="28"/>
          <w:szCs w:val="28"/>
        </w:rPr>
        <w:t>радиационному воздействию вследствие ядерных испытаний на Семипалатинском полигоне»;</w:t>
      </w:r>
    </w:p>
    <w:p w:rsidR="00017F98" w:rsidRPr="00017F98" w:rsidRDefault="00017F98" w:rsidP="00017F98">
      <w:pPr>
        <w:pStyle w:val="Style11"/>
        <w:widowControl/>
        <w:spacing w:before="53" w:line="298" w:lineRule="exact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>• физическим лицам,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017F98" w:rsidRPr="00017F98" w:rsidRDefault="00017F98" w:rsidP="00017F98">
      <w:pPr>
        <w:pStyle w:val="Style1"/>
        <w:widowControl/>
        <w:spacing w:line="298" w:lineRule="exact"/>
        <w:ind w:firstLine="422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 xml:space="preserve">физическим лицам, получивших или перенесших лучевую болезнь </w:t>
      </w:r>
      <w:r w:rsidRPr="00017F98">
        <w:rPr>
          <w:rStyle w:val="FontStyle19"/>
          <w:sz w:val="28"/>
          <w:szCs w:val="28"/>
        </w:rPr>
        <w:t xml:space="preserve">или </w:t>
      </w:r>
      <w:r w:rsidRPr="00017F98">
        <w:rPr>
          <w:rStyle w:val="FontStyle17"/>
          <w:sz w:val="28"/>
          <w:szCs w:val="28"/>
        </w:rPr>
        <w:t xml:space="preserve">ставших инвалидами в результате испытаний, учений и иных работ, связанных с любыми видами ядерных установок, включая ядерное </w:t>
      </w:r>
      <w:r w:rsidRPr="00017F98">
        <w:rPr>
          <w:rStyle w:val="FontStyle17"/>
          <w:sz w:val="28"/>
          <w:szCs w:val="28"/>
        </w:rPr>
        <w:lastRenderedPageBreak/>
        <w:t>оружие и космическую технику, начиная с н</w:t>
      </w:r>
      <w:r w:rsidR="004D4B20">
        <w:rPr>
          <w:rStyle w:val="FontStyle17"/>
          <w:sz w:val="28"/>
          <w:szCs w:val="28"/>
        </w:rPr>
        <w:t xml:space="preserve">алогового периода 2010 года выше </w:t>
      </w:r>
      <w:r w:rsidRPr="00017F98">
        <w:rPr>
          <w:rStyle w:val="FontStyle17"/>
          <w:sz w:val="28"/>
          <w:szCs w:val="28"/>
        </w:rPr>
        <w:t>неуказанных категорий налогоплательщиков.</w:t>
      </w:r>
    </w:p>
    <w:p w:rsidR="00017F98" w:rsidRPr="00017F98" w:rsidRDefault="00861900" w:rsidP="00017F98">
      <w:pPr>
        <w:pStyle w:val="Style6"/>
        <w:widowControl/>
        <w:tabs>
          <w:tab w:val="left" w:pos="826"/>
        </w:tabs>
        <w:spacing w:before="5" w:line="298" w:lineRule="exact"/>
        <w:ind w:left="562"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6</w:t>
      </w:r>
      <w:r w:rsidR="00017F98" w:rsidRPr="00017F98">
        <w:rPr>
          <w:rStyle w:val="FontStyle17"/>
          <w:sz w:val="28"/>
          <w:szCs w:val="28"/>
        </w:rPr>
        <w:t>.</w:t>
      </w:r>
      <w:r w:rsidR="00017F98" w:rsidRPr="00017F98">
        <w:rPr>
          <w:rStyle w:val="FontStyle17"/>
          <w:spacing w:val="0"/>
          <w:sz w:val="28"/>
          <w:szCs w:val="28"/>
        </w:rPr>
        <w:tab/>
      </w:r>
      <w:r w:rsidR="00017F98" w:rsidRPr="00017F98">
        <w:rPr>
          <w:rStyle w:val="FontStyle17"/>
          <w:sz w:val="28"/>
          <w:szCs w:val="28"/>
        </w:rPr>
        <w:t>Признать утратившим силу:</w:t>
      </w:r>
    </w:p>
    <w:p w:rsidR="00017F98" w:rsidRPr="00017F98" w:rsidRDefault="00017F98" w:rsidP="00017F98">
      <w:pPr>
        <w:pStyle w:val="Style2"/>
        <w:widowControl/>
        <w:numPr>
          <w:ilvl w:val="0"/>
          <w:numId w:val="3"/>
        </w:numPr>
        <w:tabs>
          <w:tab w:val="left" w:pos="178"/>
        </w:tabs>
        <w:spacing w:before="5" w:line="298" w:lineRule="exact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 xml:space="preserve">решение от </w:t>
      </w:r>
      <w:r w:rsidR="004D4B20">
        <w:rPr>
          <w:rStyle w:val="FontStyle17"/>
          <w:sz w:val="28"/>
          <w:szCs w:val="28"/>
        </w:rPr>
        <w:t>11.11.2010  № 07-15-</w:t>
      </w:r>
      <w:r w:rsidRPr="00017F98">
        <w:rPr>
          <w:rStyle w:val="FontStyle17"/>
          <w:sz w:val="28"/>
          <w:szCs w:val="28"/>
        </w:rPr>
        <w:t>р ««О земельном налоге»;</w:t>
      </w:r>
    </w:p>
    <w:p w:rsidR="00017F98" w:rsidRPr="00017F98" w:rsidRDefault="004D4B20" w:rsidP="00017F98">
      <w:pPr>
        <w:pStyle w:val="Style2"/>
        <w:widowControl/>
        <w:numPr>
          <w:ilvl w:val="0"/>
          <w:numId w:val="3"/>
        </w:numPr>
        <w:tabs>
          <w:tab w:val="left" w:pos="178"/>
        </w:tabs>
        <w:spacing w:line="298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решение от 27.02.2013 № 36-100</w:t>
      </w:r>
      <w:r w:rsidR="00AE42C6">
        <w:rPr>
          <w:rStyle w:val="FontStyle17"/>
          <w:sz w:val="28"/>
          <w:szCs w:val="28"/>
        </w:rPr>
        <w:t xml:space="preserve">-р </w:t>
      </w:r>
      <w:r w:rsidR="00017F98" w:rsidRPr="00017F98">
        <w:rPr>
          <w:rStyle w:val="FontStyle17"/>
          <w:sz w:val="28"/>
          <w:szCs w:val="28"/>
        </w:rPr>
        <w:t xml:space="preserve">«О внесении изменений и дополнений </w:t>
      </w:r>
      <w:r w:rsidR="00017F98" w:rsidRPr="00017F98">
        <w:rPr>
          <w:rStyle w:val="FontStyle15"/>
          <w:sz w:val="28"/>
          <w:szCs w:val="28"/>
        </w:rPr>
        <w:t xml:space="preserve">в </w:t>
      </w:r>
      <w:r w:rsidR="00017F98" w:rsidRPr="00017F98">
        <w:rPr>
          <w:rStyle w:val="FontStyle17"/>
          <w:sz w:val="28"/>
          <w:szCs w:val="28"/>
        </w:rPr>
        <w:t>Решение</w:t>
      </w:r>
      <w:r>
        <w:rPr>
          <w:rStyle w:val="FontStyle17"/>
          <w:sz w:val="28"/>
          <w:szCs w:val="28"/>
        </w:rPr>
        <w:t xml:space="preserve"> от 11.11.2010</w:t>
      </w:r>
      <w:r w:rsidR="00017F98" w:rsidRPr="00017F98">
        <w:rPr>
          <w:rStyle w:val="FontStyle17"/>
          <w:sz w:val="28"/>
          <w:szCs w:val="28"/>
        </w:rPr>
        <w:t xml:space="preserve"> № </w:t>
      </w:r>
      <w:r w:rsidR="00AE42C6">
        <w:rPr>
          <w:rStyle w:val="FontStyle17"/>
          <w:sz w:val="28"/>
          <w:szCs w:val="28"/>
        </w:rPr>
        <w:t>07</w:t>
      </w:r>
      <w:r w:rsidR="00017F98" w:rsidRPr="00017F98">
        <w:rPr>
          <w:rStyle w:val="FontStyle17"/>
          <w:sz w:val="28"/>
          <w:szCs w:val="28"/>
        </w:rPr>
        <w:t>-15р «О земельном налоге»;</w:t>
      </w:r>
    </w:p>
    <w:p w:rsidR="00AE42C6" w:rsidRDefault="00AE42C6" w:rsidP="00861900">
      <w:pPr>
        <w:pStyle w:val="Style12"/>
        <w:widowControl/>
        <w:numPr>
          <w:ilvl w:val="0"/>
          <w:numId w:val="4"/>
        </w:numPr>
        <w:tabs>
          <w:tab w:val="left" w:pos="1022"/>
          <w:tab w:val="left" w:pos="5938"/>
        </w:tabs>
        <w:spacing w:before="10" w:after="936" w:line="298" w:lineRule="exact"/>
        <w:rPr>
          <w:rStyle w:val="FontStyle17"/>
          <w:sz w:val="28"/>
          <w:szCs w:val="28"/>
        </w:rPr>
      </w:pPr>
      <w:r w:rsidRPr="00AE42C6">
        <w:rPr>
          <w:rStyle w:val="FontStyle17"/>
          <w:sz w:val="28"/>
          <w:szCs w:val="28"/>
        </w:rPr>
        <w:t>Конт</w:t>
      </w:r>
      <w:r w:rsidR="00017F98" w:rsidRPr="00AE42C6">
        <w:rPr>
          <w:rStyle w:val="FontStyle17"/>
          <w:sz w:val="28"/>
          <w:szCs w:val="28"/>
        </w:rPr>
        <w:t>роль за исполнением настоящего Решения возложить н</w:t>
      </w:r>
      <w:r>
        <w:rPr>
          <w:rStyle w:val="FontStyle17"/>
          <w:sz w:val="28"/>
          <w:szCs w:val="28"/>
        </w:rPr>
        <w:t>а постоянную комиссию по законности и правопорядку</w:t>
      </w:r>
      <w:r w:rsidR="00017F98" w:rsidRPr="00AE42C6">
        <w:rPr>
          <w:rStyle w:val="FontStyle17"/>
          <w:sz w:val="28"/>
          <w:szCs w:val="28"/>
        </w:rPr>
        <w:t xml:space="preserve"> (председатель комиссии </w:t>
      </w:r>
      <w:r>
        <w:rPr>
          <w:rStyle w:val="FontStyle17"/>
          <w:sz w:val="28"/>
          <w:szCs w:val="28"/>
        </w:rPr>
        <w:t>Терешкин Г.И.)</w:t>
      </w:r>
    </w:p>
    <w:p w:rsidR="00017F98" w:rsidRPr="00AE42C6" w:rsidRDefault="00AE42C6" w:rsidP="00AE42C6">
      <w:pPr>
        <w:pStyle w:val="Style12"/>
        <w:widowControl/>
        <w:numPr>
          <w:ilvl w:val="0"/>
          <w:numId w:val="4"/>
        </w:numPr>
        <w:tabs>
          <w:tab w:val="left" w:pos="1022"/>
          <w:tab w:val="left" w:pos="5938"/>
        </w:tabs>
        <w:spacing w:before="10" w:after="936" w:line="298" w:lineRule="exact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Решение вступает в силу п</w:t>
      </w:r>
      <w:r w:rsidR="00017F98" w:rsidRPr="00AE42C6">
        <w:rPr>
          <w:rStyle w:val="FontStyle17"/>
          <w:sz w:val="28"/>
          <w:szCs w:val="28"/>
        </w:rPr>
        <w:t>о истечении одною месяца со дня его официального опубликования в газет</w:t>
      </w:r>
      <w:r w:rsidR="00017F98" w:rsidRPr="00AE42C6">
        <w:rPr>
          <w:rStyle w:val="FontStyle17"/>
          <w:spacing w:val="0"/>
          <w:sz w:val="28"/>
          <w:szCs w:val="28"/>
        </w:rPr>
        <w:t>е</w:t>
      </w:r>
      <w:r w:rsidR="00017F98" w:rsidRPr="00AE42C6">
        <w:rPr>
          <w:rStyle w:val="FontStyle17"/>
          <w:spacing w:val="0"/>
          <w:sz w:val="28"/>
          <w:szCs w:val="28"/>
        </w:rPr>
        <w:tab/>
      </w:r>
      <w:r>
        <w:rPr>
          <w:rStyle w:val="FontStyle17"/>
          <w:sz w:val="28"/>
          <w:szCs w:val="28"/>
        </w:rPr>
        <w:t>«Муринский вестник</w:t>
      </w:r>
      <w:r w:rsidR="00017F98" w:rsidRPr="00AE42C6">
        <w:rPr>
          <w:rStyle w:val="FontStyle17"/>
          <w:sz w:val="28"/>
          <w:szCs w:val="28"/>
        </w:rPr>
        <w:t>» и распространяет свое действие на правоотношения, возникшие на 01.01.201</w:t>
      </w:r>
      <w:r>
        <w:rPr>
          <w:rStyle w:val="FontStyle17"/>
          <w:sz w:val="28"/>
          <w:szCs w:val="28"/>
        </w:rPr>
        <w:t>3 г</w:t>
      </w:r>
      <w:r w:rsidR="00017F98" w:rsidRPr="00AE42C6">
        <w:rPr>
          <w:rStyle w:val="FontStyle17"/>
          <w:sz w:val="28"/>
          <w:szCs w:val="28"/>
        </w:rPr>
        <w:t>ода.</w:t>
      </w:r>
    </w:p>
    <w:p w:rsidR="00017F98" w:rsidRDefault="00017F98" w:rsidP="00AE42C6">
      <w:pPr>
        <w:pStyle w:val="Style12"/>
        <w:widowControl/>
        <w:tabs>
          <w:tab w:val="left" w:pos="1022"/>
          <w:tab w:val="left" w:pos="5938"/>
        </w:tabs>
        <w:spacing w:after="936" w:line="298" w:lineRule="exact"/>
        <w:jc w:val="left"/>
        <w:rPr>
          <w:rStyle w:val="FontStyle17"/>
          <w:sz w:val="28"/>
          <w:szCs w:val="28"/>
        </w:rPr>
      </w:pPr>
    </w:p>
    <w:p w:rsidR="00AE42C6" w:rsidRPr="00017F98" w:rsidRDefault="00AE42C6" w:rsidP="00AE42C6">
      <w:pPr>
        <w:pStyle w:val="Style12"/>
        <w:widowControl/>
        <w:tabs>
          <w:tab w:val="left" w:pos="1022"/>
          <w:tab w:val="left" w:pos="5938"/>
        </w:tabs>
        <w:spacing w:after="936" w:line="298" w:lineRule="exact"/>
        <w:jc w:val="left"/>
        <w:rPr>
          <w:rStyle w:val="FontStyle17"/>
          <w:sz w:val="28"/>
          <w:szCs w:val="28"/>
        </w:rPr>
        <w:sectPr w:rsidR="00AE42C6" w:rsidRPr="00017F98" w:rsidSect="008A240F">
          <w:headerReference w:type="default" r:id="rId8"/>
          <w:headerReference w:type="first" r:id="rId9"/>
          <w:pgSz w:w="11905" w:h="16837"/>
          <w:pgMar w:top="1092" w:right="857" w:bottom="1440" w:left="1577" w:header="720" w:footer="720" w:gutter="0"/>
          <w:cols w:space="60"/>
          <w:noEndnote/>
          <w:titlePg/>
        </w:sectPr>
      </w:pPr>
      <w:r>
        <w:rPr>
          <w:rStyle w:val="FontStyle17"/>
          <w:sz w:val="28"/>
          <w:szCs w:val="28"/>
        </w:rPr>
        <w:t>Глава сельсовета                                               Н.А.Плотницкая</w:t>
      </w:r>
    </w:p>
    <w:p w:rsidR="00121D13" w:rsidRPr="00AE42C6" w:rsidRDefault="00121D13" w:rsidP="00AE42C6">
      <w:pPr>
        <w:pStyle w:val="Style7"/>
        <w:widowControl/>
        <w:jc w:val="left"/>
        <w:rPr>
          <w:rFonts w:ascii="Times New Roman" w:hAnsi="Times New Roman"/>
          <w:sz w:val="28"/>
          <w:szCs w:val="28"/>
        </w:rPr>
      </w:pPr>
    </w:p>
    <w:sectPr w:rsidR="00121D13" w:rsidRPr="00AE42C6" w:rsidSect="00AE42C6">
      <w:headerReference w:type="default" r:id="rId10"/>
      <w:type w:val="continuous"/>
      <w:pgSz w:w="11905" w:h="16837"/>
      <w:pgMar w:top="1156" w:right="1423" w:bottom="1440" w:left="1616" w:header="720" w:footer="720" w:gutter="0"/>
      <w:cols w:num="2" w:space="720" w:equalWidth="0">
        <w:col w:w="1924" w:space="5059"/>
        <w:col w:w="1881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6D5" w:rsidRDefault="000D26D5" w:rsidP="00017F98">
      <w:r>
        <w:separator/>
      </w:r>
    </w:p>
  </w:endnote>
  <w:endnote w:type="continuationSeparator" w:id="1">
    <w:p w:rsidR="000D26D5" w:rsidRDefault="000D26D5" w:rsidP="00017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6D5" w:rsidRDefault="000D26D5" w:rsidP="00017F98">
      <w:r>
        <w:separator/>
      </w:r>
    </w:p>
  </w:footnote>
  <w:footnote w:type="continuationSeparator" w:id="1">
    <w:p w:rsidR="000D26D5" w:rsidRDefault="000D26D5" w:rsidP="00017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0F" w:rsidRDefault="000D26D5">
    <w:pPr>
      <w:pStyle w:val="Style10"/>
      <w:framePr w:h="254" w:hRule="exact" w:hSpace="38" w:wrap="notBeside" w:vAnchor="text" w:hAnchor="text" w:x="-995" w:y="1"/>
      <w:widowControl/>
      <w:jc w:val="both"/>
      <w:rPr>
        <w:rStyle w:val="FontStyle18"/>
      </w:rPr>
    </w:pPr>
  </w:p>
  <w:p w:rsidR="008A240F" w:rsidRPr="00C303F8" w:rsidRDefault="000D26D5">
    <w:pPr>
      <w:pStyle w:val="Style3"/>
      <w:framePr w:h="211" w:hRule="exact" w:hSpace="38" w:wrap="auto" w:vAnchor="text" w:hAnchor="text" w:x="3066" w:y="1"/>
      <w:widowControl/>
      <w:jc w:val="both"/>
      <w:rPr>
        <w:rStyle w:val="FontStyle20"/>
      </w:rPr>
    </w:pPr>
  </w:p>
  <w:p w:rsidR="008A240F" w:rsidRDefault="000D26D5">
    <w:pPr>
      <w:pStyle w:val="Style3"/>
      <w:widowControl/>
      <w:spacing w:before="19"/>
      <w:ind w:left="22" w:right="36"/>
      <w:jc w:val="right"/>
      <w:rPr>
        <w:rStyle w:val="FontStyle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0F" w:rsidRDefault="000D26D5">
    <w:pPr>
      <w:pStyle w:val="Style3"/>
      <w:framePr w:h="211" w:hRule="exact" w:hSpace="38" w:wrap="auto" w:vAnchor="text" w:hAnchor="text" w:x="3102" w:y="-13"/>
      <w:widowControl/>
      <w:jc w:val="both"/>
      <w:rPr>
        <w:rStyle w:val="FontStyle20"/>
        <w:lang w:val="en-US"/>
      </w:rPr>
    </w:pPr>
  </w:p>
  <w:p w:rsidR="008A240F" w:rsidRDefault="000D26D5" w:rsidP="00017F98">
    <w:pPr>
      <w:pStyle w:val="Style3"/>
      <w:widowControl/>
      <w:jc w:val="right"/>
      <w:rPr>
        <w:rStyle w:val="FontStyle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0F" w:rsidRDefault="00C86EEB">
    <w:pPr>
      <w:pStyle w:val="Style3"/>
      <w:framePr w:h="211" w:hRule="exact" w:hSpace="38" w:wrap="notBeside" w:vAnchor="text" w:hAnchor="text" w:x="-988" w:y="78"/>
      <w:widowControl/>
      <w:jc w:val="both"/>
      <w:rPr>
        <w:rStyle w:val="FontStyle20"/>
      </w:rPr>
    </w:pPr>
    <w:r>
      <w:rPr>
        <w:rStyle w:val="FontStyle20"/>
      </w:rPr>
      <w:t>от</w:t>
    </w:r>
  </w:p>
  <w:p w:rsidR="008A240F" w:rsidRPr="00C303F8" w:rsidRDefault="00C86EEB">
    <w:pPr>
      <w:pStyle w:val="Style3"/>
      <w:framePr w:h="211" w:hRule="exact" w:hSpace="38" w:wrap="auto" w:vAnchor="text" w:hAnchor="text" w:x="3078" w:y="39"/>
      <w:widowControl/>
      <w:jc w:val="both"/>
      <w:rPr>
        <w:rStyle w:val="FontStyle20"/>
      </w:rPr>
    </w:pPr>
    <w:r>
      <w:rPr>
        <w:rStyle w:val="FontStyle20"/>
      </w:rPr>
      <w:t xml:space="preserve">ФЙКС </w:t>
    </w:r>
    <w:r>
      <w:rPr>
        <w:rStyle w:val="FontStyle20"/>
        <w:lang w:val="en-US"/>
      </w:rPr>
      <w:t>NO</w:t>
    </w:r>
    <w:r w:rsidRPr="00C303F8">
      <w:rPr>
        <w:rStyle w:val="FontStyle20"/>
      </w:rPr>
      <w:t>.</w:t>
    </w:r>
  </w:p>
  <w:p w:rsidR="008A240F" w:rsidRDefault="00C86EEB">
    <w:pPr>
      <w:pStyle w:val="Style3"/>
      <w:widowControl/>
      <w:ind w:left="-53" w:right="-576"/>
      <w:jc w:val="right"/>
      <w:rPr>
        <w:rStyle w:val="FontStyle20"/>
      </w:rPr>
    </w:pPr>
    <w:r>
      <w:rPr>
        <w:rStyle w:val="FontStyle20"/>
      </w:rPr>
      <w:t xml:space="preserve">ЯНВ. 27 2083 </w:t>
    </w:r>
    <w:r>
      <w:rPr>
        <w:rStyle w:val="FontStyle20"/>
        <w:lang w:val="en-US"/>
      </w:rPr>
      <w:t>Si</w:t>
    </w:r>
    <w:r w:rsidRPr="00C303F8">
      <w:rPr>
        <w:rStyle w:val="FontStyle20"/>
      </w:rPr>
      <w:t>:</w:t>
    </w:r>
    <w:r w:rsidR="0029796F">
      <w:rPr>
        <w:rStyle w:val="FontStyle20"/>
      </w:rPr>
      <w:fldChar w:fldCharType="begin"/>
    </w:r>
    <w:r>
      <w:rPr>
        <w:rStyle w:val="FontStyle20"/>
      </w:rPr>
      <w:instrText>PAGE</w:instrText>
    </w:r>
    <w:r w:rsidR="0029796F">
      <w:rPr>
        <w:rStyle w:val="FontStyle20"/>
      </w:rPr>
      <w:fldChar w:fldCharType="separate"/>
    </w:r>
    <w:r w:rsidR="00AE42C6">
      <w:rPr>
        <w:rStyle w:val="FontStyle20"/>
        <w:noProof/>
      </w:rPr>
      <w:t>4</w:t>
    </w:r>
    <w:r w:rsidR="0029796F">
      <w:rPr>
        <w:rStyle w:val="FontStyle20"/>
      </w:rPr>
      <w:fldChar w:fldCharType="end"/>
    </w:r>
    <w:r>
      <w:rPr>
        <w:rStyle w:val="FontStyle20"/>
      </w:rPr>
      <w:t xml:space="preserve">     СТР1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70DB96"/>
    <w:lvl w:ilvl="0">
      <w:numFmt w:val="bullet"/>
      <w:lvlText w:val="*"/>
      <w:lvlJc w:val="left"/>
    </w:lvl>
  </w:abstractNum>
  <w:abstractNum w:abstractNumId="1">
    <w:nsid w:val="4BAF2F83"/>
    <w:multiLevelType w:val="singleLevel"/>
    <w:tmpl w:val="92BEEC12"/>
    <w:lvl w:ilvl="0">
      <w:start w:val="7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F98"/>
    <w:rsid w:val="00007457"/>
    <w:rsid w:val="00017F98"/>
    <w:rsid w:val="000D26D5"/>
    <w:rsid w:val="00121D13"/>
    <w:rsid w:val="00157BBA"/>
    <w:rsid w:val="002409A6"/>
    <w:rsid w:val="00286545"/>
    <w:rsid w:val="0029796F"/>
    <w:rsid w:val="00475602"/>
    <w:rsid w:val="004C23BE"/>
    <w:rsid w:val="004D4B20"/>
    <w:rsid w:val="00676C41"/>
    <w:rsid w:val="007879D9"/>
    <w:rsid w:val="00861900"/>
    <w:rsid w:val="00A542AC"/>
    <w:rsid w:val="00AA37E4"/>
    <w:rsid w:val="00AE42C6"/>
    <w:rsid w:val="00B55CA8"/>
    <w:rsid w:val="00C86EEB"/>
    <w:rsid w:val="00CF172D"/>
    <w:rsid w:val="00D54C31"/>
    <w:rsid w:val="00DE6A93"/>
    <w:rsid w:val="00EB4352"/>
    <w:rsid w:val="00F07FD0"/>
    <w:rsid w:val="00F437F1"/>
    <w:rsid w:val="00FE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98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5C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C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B55CA8"/>
    <w:rPr>
      <w:sz w:val="24"/>
      <w:szCs w:val="24"/>
    </w:rPr>
  </w:style>
  <w:style w:type="paragraph" w:customStyle="1" w:styleId="Style1">
    <w:name w:val="Style1"/>
    <w:basedOn w:val="a"/>
    <w:rsid w:val="00017F98"/>
    <w:pPr>
      <w:spacing w:line="307" w:lineRule="exact"/>
      <w:ind w:firstLine="389"/>
      <w:jc w:val="both"/>
    </w:pPr>
  </w:style>
  <w:style w:type="paragraph" w:customStyle="1" w:styleId="Style2">
    <w:name w:val="Style2"/>
    <w:basedOn w:val="a"/>
    <w:rsid w:val="00017F98"/>
    <w:pPr>
      <w:spacing w:line="302" w:lineRule="exact"/>
      <w:jc w:val="both"/>
    </w:pPr>
  </w:style>
  <w:style w:type="paragraph" w:customStyle="1" w:styleId="Style3">
    <w:name w:val="Style3"/>
    <w:basedOn w:val="a"/>
    <w:rsid w:val="00017F98"/>
  </w:style>
  <w:style w:type="paragraph" w:customStyle="1" w:styleId="Style4">
    <w:name w:val="Style4"/>
    <w:basedOn w:val="a"/>
    <w:rsid w:val="00017F98"/>
    <w:pPr>
      <w:spacing w:line="302" w:lineRule="exact"/>
      <w:jc w:val="center"/>
    </w:pPr>
  </w:style>
  <w:style w:type="paragraph" w:customStyle="1" w:styleId="Style5">
    <w:name w:val="Style5"/>
    <w:basedOn w:val="a"/>
    <w:rsid w:val="00017F98"/>
  </w:style>
  <w:style w:type="paragraph" w:customStyle="1" w:styleId="Style6">
    <w:name w:val="Style6"/>
    <w:basedOn w:val="a"/>
    <w:rsid w:val="00017F98"/>
    <w:pPr>
      <w:spacing w:line="302" w:lineRule="exact"/>
      <w:ind w:firstLine="514"/>
      <w:jc w:val="both"/>
    </w:pPr>
  </w:style>
  <w:style w:type="paragraph" w:customStyle="1" w:styleId="Style7">
    <w:name w:val="Style7"/>
    <w:basedOn w:val="a"/>
    <w:rsid w:val="00017F98"/>
    <w:pPr>
      <w:jc w:val="both"/>
    </w:pPr>
  </w:style>
  <w:style w:type="paragraph" w:customStyle="1" w:styleId="Style8">
    <w:name w:val="Style8"/>
    <w:basedOn w:val="a"/>
    <w:rsid w:val="00017F98"/>
    <w:pPr>
      <w:spacing w:line="303" w:lineRule="exact"/>
      <w:ind w:firstLine="672"/>
      <w:jc w:val="both"/>
    </w:pPr>
  </w:style>
  <w:style w:type="paragraph" w:customStyle="1" w:styleId="Style9">
    <w:name w:val="Style9"/>
    <w:basedOn w:val="a"/>
    <w:rsid w:val="00017F98"/>
    <w:pPr>
      <w:spacing w:line="302" w:lineRule="exact"/>
      <w:ind w:firstLine="552"/>
      <w:jc w:val="both"/>
    </w:pPr>
  </w:style>
  <w:style w:type="paragraph" w:customStyle="1" w:styleId="Style10">
    <w:name w:val="Style10"/>
    <w:basedOn w:val="a"/>
    <w:rsid w:val="00017F98"/>
  </w:style>
  <w:style w:type="paragraph" w:customStyle="1" w:styleId="Style11">
    <w:name w:val="Style11"/>
    <w:basedOn w:val="a"/>
    <w:rsid w:val="00017F98"/>
    <w:pPr>
      <w:spacing w:line="302" w:lineRule="exact"/>
      <w:jc w:val="both"/>
    </w:pPr>
  </w:style>
  <w:style w:type="paragraph" w:customStyle="1" w:styleId="Style12">
    <w:name w:val="Style12"/>
    <w:basedOn w:val="a"/>
    <w:rsid w:val="00017F98"/>
    <w:pPr>
      <w:spacing w:line="302" w:lineRule="exact"/>
      <w:ind w:firstLine="595"/>
      <w:jc w:val="both"/>
    </w:pPr>
  </w:style>
  <w:style w:type="character" w:customStyle="1" w:styleId="FontStyle14">
    <w:name w:val="Font Style14"/>
    <w:basedOn w:val="a0"/>
    <w:rsid w:val="00017F98"/>
    <w:rPr>
      <w:rFonts w:ascii="Consolas" w:hAnsi="Consolas" w:cs="Consolas"/>
      <w:b/>
      <w:bCs/>
      <w:sz w:val="18"/>
      <w:szCs w:val="18"/>
    </w:rPr>
  </w:style>
  <w:style w:type="character" w:customStyle="1" w:styleId="FontStyle15">
    <w:name w:val="Font Style15"/>
    <w:basedOn w:val="a0"/>
    <w:rsid w:val="00017F98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FontStyle16">
    <w:name w:val="Font Style16"/>
    <w:basedOn w:val="a0"/>
    <w:rsid w:val="00017F98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017F98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8">
    <w:name w:val="Font Style18"/>
    <w:basedOn w:val="a0"/>
    <w:rsid w:val="00017F98"/>
    <w:rPr>
      <w:rFonts w:ascii="Franklin Gothic Medium Cond" w:hAnsi="Franklin Gothic Medium Cond" w:cs="Franklin Gothic Medium Cond"/>
      <w:spacing w:val="10"/>
      <w:sz w:val="22"/>
      <w:szCs w:val="22"/>
    </w:rPr>
  </w:style>
  <w:style w:type="character" w:customStyle="1" w:styleId="FontStyle19">
    <w:name w:val="Font Style19"/>
    <w:basedOn w:val="a0"/>
    <w:rsid w:val="00017F9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0">
    <w:name w:val="Font Style20"/>
    <w:basedOn w:val="a0"/>
    <w:rsid w:val="00017F98"/>
    <w:rPr>
      <w:rFonts w:ascii="Consolas" w:hAnsi="Consolas" w:cs="Consolas"/>
      <w:spacing w:val="-1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17F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F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17F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7F98"/>
    <w:rPr>
      <w:rFonts w:ascii="Consolas" w:hAnsi="Consolas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17F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7F98"/>
    <w:rPr>
      <w:rFonts w:ascii="Consolas" w:hAnsi="Consola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2013-04-09T06:13:00Z</cp:lastPrinted>
  <dcterms:created xsi:type="dcterms:W3CDTF">2013-04-09T06:35:00Z</dcterms:created>
  <dcterms:modified xsi:type="dcterms:W3CDTF">2013-04-09T06:35:00Z</dcterms:modified>
</cp:coreProperties>
</file>